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1B" w:rsidRPr="002B1ECB" w:rsidRDefault="00647D1B" w:rsidP="002B1EC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B1EC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Где нужно использовать </w:t>
      </w:r>
      <w:proofErr w:type="spellStart"/>
      <w:r w:rsidRPr="002B1ECB">
        <w:rPr>
          <w:rFonts w:ascii="Times New Roman" w:hAnsi="Times New Roman" w:cs="Times New Roman"/>
          <w:b/>
          <w:color w:val="C00000"/>
          <w:sz w:val="28"/>
          <w:szCs w:val="28"/>
        </w:rPr>
        <w:t>световозвращающие</w:t>
      </w:r>
      <w:proofErr w:type="spellEnd"/>
      <w:r w:rsidRPr="002B1EC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элементы?</w:t>
      </w:r>
    </w:p>
    <w:p w:rsidR="00647D1B" w:rsidRDefault="00647D1B" w:rsidP="00C80BE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верхней одежде, обуви, шапках;</w:t>
      </w:r>
    </w:p>
    <w:p w:rsidR="00647D1B" w:rsidRDefault="00647D1B" w:rsidP="00C80BE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рюкзаках, сумках, папках и др. предметах;</w:t>
      </w:r>
    </w:p>
    <w:p w:rsidR="00647D1B" w:rsidRDefault="00647D1B" w:rsidP="00C80BE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колясках, велосипедах, самокатах, роликах, санках и т.д.</w:t>
      </w:r>
    </w:p>
    <w:p w:rsidR="00647D1B" w:rsidRPr="00384389" w:rsidRDefault="00647D1B" w:rsidP="00C80BE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шлеме и специальной защитной амуниции.</w:t>
      </w:r>
    </w:p>
    <w:p w:rsidR="00647D1B" w:rsidRPr="002B1ECB" w:rsidRDefault="00647D1B" w:rsidP="002B1ECB">
      <w:pPr>
        <w:ind w:left="36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B1ECB">
        <w:rPr>
          <w:rFonts w:ascii="Times New Roman" w:hAnsi="Times New Roman" w:cs="Times New Roman"/>
          <w:b/>
          <w:color w:val="C00000"/>
          <w:sz w:val="28"/>
          <w:szCs w:val="28"/>
        </w:rPr>
        <w:t>Что должен знать родитель?</w:t>
      </w:r>
    </w:p>
    <w:p w:rsidR="00647D1B" w:rsidRDefault="00647D1B" w:rsidP="00C80BE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Приобретая одежду ребенку, нужно обратить внимание на </w:t>
      </w:r>
      <w:proofErr w:type="spellStart"/>
      <w:r w:rsidRPr="00647D1B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647D1B">
        <w:rPr>
          <w:rFonts w:ascii="Times New Roman" w:hAnsi="Times New Roman" w:cs="Times New Roman"/>
          <w:sz w:val="24"/>
          <w:szCs w:val="24"/>
        </w:rPr>
        <w:t xml:space="preserve"> элементы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47D1B" w:rsidRDefault="00647D1B" w:rsidP="00C80BE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7D1B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647D1B">
        <w:rPr>
          <w:rFonts w:ascii="Times New Roman" w:hAnsi="Times New Roman" w:cs="Times New Roman"/>
          <w:sz w:val="24"/>
          <w:szCs w:val="24"/>
        </w:rPr>
        <w:t xml:space="preserve"> элементы</w:t>
      </w:r>
      <w:r>
        <w:rPr>
          <w:rFonts w:ascii="Times New Roman" w:hAnsi="Times New Roman" w:cs="Times New Roman"/>
          <w:sz w:val="24"/>
          <w:szCs w:val="24"/>
        </w:rPr>
        <w:t xml:space="preserve"> у ребенка ростом до 140 см размещаются на рюкзаке, верхней части </w:t>
      </w:r>
      <w:r w:rsidR="00C80BED">
        <w:rPr>
          <w:rFonts w:ascii="Times New Roman" w:hAnsi="Times New Roman" w:cs="Times New Roman"/>
          <w:sz w:val="24"/>
          <w:szCs w:val="24"/>
        </w:rPr>
        <w:t>рукава</w:t>
      </w:r>
      <w:r>
        <w:rPr>
          <w:rFonts w:ascii="Times New Roman" w:hAnsi="Times New Roman" w:cs="Times New Roman"/>
          <w:sz w:val="24"/>
          <w:szCs w:val="24"/>
        </w:rPr>
        <w:t>, головном уборе;</w:t>
      </w:r>
    </w:p>
    <w:p w:rsidR="00C80BED" w:rsidRDefault="00C80BED" w:rsidP="00C80BE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больше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элементов на одежде у ребенка, тем заметнее он для водителя транспортного средства в темное время суток;</w:t>
      </w:r>
    </w:p>
    <w:p w:rsidR="00C80BED" w:rsidRDefault="00C80BED" w:rsidP="00C80BE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собственном автомобиле необходимо иметь сигнальный жилет 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элементами; </w:t>
      </w:r>
    </w:p>
    <w:p w:rsidR="00C80BED" w:rsidRDefault="00C80BED" w:rsidP="00C80BE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темное время суток и в условиях плохой видимости рекомендуется использовать </w:t>
      </w:r>
      <w:proofErr w:type="spellStart"/>
      <w:r w:rsidRPr="00647D1B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647D1B">
        <w:rPr>
          <w:rFonts w:ascii="Times New Roman" w:hAnsi="Times New Roman" w:cs="Times New Roman"/>
          <w:sz w:val="24"/>
          <w:szCs w:val="24"/>
        </w:rPr>
        <w:t xml:space="preserve"> элементы</w:t>
      </w:r>
      <w:r>
        <w:rPr>
          <w:rFonts w:ascii="Times New Roman" w:hAnsi="Times New Roman" w:cs="Times New Roman"/>
          <w:sz w:val="24"/>
          <w:szCs w:val="24"/>
        </w:rPr>
        <w:t>, а в вне населенного пункта их использование обязательно (п. 4.1.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ПДД РФ, вступил в силу 01.07.2015).</w:t>
      </w:r>
      <w:proofErr w:type="gramEnd"/>
    </w:p>
    <w:p w:rsidR="00384389" w:rsidRDefault="00384389" w:rsidP="002B1ECB">
      <w:pPr>
        <w:ind w:left="36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80BED" w:rsidRPr="002B1ECB" w:rsidRDefault="00C80BED" w:rsidP="002B1ECB">
      <w:pPr>
        <w:ind w:left="36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B1ECB">
        <w:rPr>
          <w:rFonts w:ascii="Times New Roman" w:hAnsi="Times New Roman" w:cs="Times New Roman"/>
          <w:b/>
          <w:color w:val="C00000"/>
          <w:sz w:val="28"/>
          <w:szCs w:val="28"/>
        </w:rPr>
        <w:t>Что должен знать ребенок?</w:t>
      </w:r>
    </w:p>
    <w:p w:rsidR="00C80BED" w:rsidRDefault="00C80BED" w:rsidP="00C80BE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7D1B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647D1B">
        <w:rPr>
          <w:rFonts w:ascii="Times New Roman" w:hAnsi="Times New Roman" w:cs="Times New Roman"/>
          <w:sz w:val="24"/>
          <w:szCs w:val="24"/>
        </w:rPr>
        <w:t xml:space="preserve"> элементы</w:t>
      </w:r>
      <w:r>
        <w:rPr>
          <w:rFonts w:ascii="Times New Roman" w:hAnsi="Times New Roman" w:cs="Times New Roman"/>
          <w:sz w:val="24"/>
          <w:szCs w:val="24"/>
        </w:rPr>
        <w:t xml:space="preserve"> – это красиво, модно и ярко;</w:t>
      </w:r>
    </w:p>
    <w:p w:rsidR="00C80BED" w:rsidRDefault="00C80BED" w:rsidP="00C80BE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элементов не дает преимущества в движении! Обязательно нужно убедиться в том, что водитель вас увидел;</w:t>
      </w:r>
    </w:p>
    <w:p w:rsidR="00C80BED" w:rsidRDefault="00C80BED" w:rsidP="00C80BE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7D1B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647D1B">
        <w:rPr>
          <w:rFonts w:ascii="Times New Roman" w:hAnsi="Times New Roman" w:cs="Times New Roman"/>
          <w:sz w:val="24"/>
          <w:szCs w:val="24"/>
        </w:rPr>
        <w:t xml:space="preserve"> элементы</w:t>
      </w:r>
      <w:r>
        <w:rPr>
          <w:rFonts w:ascii="Times New Roman" w:hAnsi="Times New Roman" w:cs="Times New Roman"/>
          <w:sz w:val="24"/>
          <w:szCs w:val="24"/>
        </w:rPr>
        <w:t xml:space="preserve"> нужно размещать на одежде, рюкзаках, колясках</w:t>
      </w:r>
      <w:r w:rsidR="002B1ECB">
        <w:rPr>
          <w:rFonts w:ascii="Times New Roman" w:hAnsi="Times New Roman" w:cs="Times New Roman"/>
          <w:sz w:val="24"/>
          <w:szCs w:val="24"/>
        </w:rPr>
        <w:t>, личных вещах, роликах, велосипедах и др. предметах;</w:t>
      </w:r>
    </w:p>
    <w:p w:rsidR="002B1ECB" w:rsidRDefault="002B1ECB" w:rsidP="00C80BE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использовать различные виды</w:t>
      </w:r>
      <w:r w:rsidRPr="002B1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элементов: значки, наклейки, браслеты, брелоки, ленты,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термоаппликации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катафоты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нарукавники на одежду и т.д.</w:t>
      </w:r>
    </w:p>
    <w:p w:rsidR="002B1ECB" w:rsidRDefault="002B1ECB" w:rsidP="002B1E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ECB" w:rsidRPr="00384389" w:rsidRDefault="002B1ECB" w:rsidP="002B1EC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84389">
        <w:rPr>
          <w:rFonts w:ascii="Times New Roman" w:hAnsi="Times New Roman" w:cs="Times New Roman"/>
          <w:b/>
          <w:color w:val="FF0000"/>
          <w:sz w:val="40"/>
          <w:szCs w:val="40"/>
        </w:rPr>
        <w:t>Чем ярче – тем безопаснее!</w:t>
      </w:r>
    </w:p>
    <w:p w:rsidR="00647D1B" w:rsidRPr="00647D1B" w:rsidRDefault="00647D1B" w:rsidP="00C80B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D1B" w:rsidRDefault="00647D1B">
      <w:pPr>
        <w:rPr>
          <w:noProof/>
        </w:rPr>
      </w:pPr>
    </w:p>
    <w:p w:rsidR="00384389" w:rsidRDefault="00384389"/>
    <w:p w:rsidR="00647D1B" w:rsidRDefault="00647D1B"/>
    <w:p w:rsidR="00647D1B" w:rsidRDefault="00647D1B"/>
    <w:p w:rsidR="00647D1B" w:rsidRDefault="00647D1B"/>
    <w:p w:rsidR="00647D1B" w:rsidRDefault="00647D1B">
      <w:r w:rsidRPr="00647D1B">
        <w:rPr>
          <w:noProof/>
        </w:rPr>
        <w:drawing>
          <wp:inline distT="0" distB="0" distL="0" distR="0">
            <wp:extent cx="3095546" cy="6419850"/>
            <wp:effectExtent l="19050" t="0" r="0" b="0"/>
            <wp:docPr id="2" name="Рисунок 1" descr="C:\Users\Гузалья\Desktop\светоотражающие элементы\flic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залья\Desktop\светоотражающие элементы\flicke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6189" b="2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546" cy="641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BC8" w:rsidRDefault="00CE7BC8" w:rsidP="00CE7BC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CE7BC8" w:rsidSect="00647D1B">
          <w:pgSz w:w="16838" w:h="11906" w:orient="landscape"/>
          <w:pgMar w:top="567" w:right="567" w:bottom="567" w:left="567" w:header="708" w:footer="708" w:gutter="0"/>
          <w:cols w:num="3" w:space="708"/>
          <w:docGrid w:linePitch="360"/>
        </w:sectPr>
      </w:pPr>
    </w:p>
    <w:p w:rsidR="00CE7BC8" w:rsidRPr="00CE7BC8" w:rsidRDefault="00CE7BC8" w:rsidP="00CE7BC8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BC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Более 90% наездов на пешеходов с тяжелыми последствиями совершается в темное время суток (вечером или ночью). </w:t>
      </w:r>
    </w:p>
    <w:p w:rsidR="00CE7BC8" w:rsidRPr="00CE7BC8" w:rsidRDefault="00CE7BC8" w:rsidP="00CE7BC8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B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Улучшение видимости пешехода – один из важнейших способов предотвращения </w:t>
      </w:r>
      <w:proofErr w:type="spellStart"/>
      <w:proofErr w:type="gramStart"/>
      <w:r w:rsidRPr="00CE7BC8">
        <w:rPr>
          <w:rFonts w:ascii="Times New Roman" w:hAnsi="Times New Roman" w:cs="Times New Roman"/>
          <w:sz w:val="24"/>
          <w:szCs w:val="24"/>
          <w:shd w:val="clear" w:color="auto" w:fill="FFFFFF"/>
        </w:rPr>
        <w:t>дорожно</w:t>
      </w:r>
      <w:proofErr w:type="spellEnd"/>
      <w:r w:rsidRPr="00CE7B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транспортных</w:t>
      </w:r>
      <w:proofErr w:type="gramEnd"/>
      <w:r w:rsidRPr="00CE7B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происшествий с их участием. </w:t>
      </w:r>
    </w:p>
    <w:p w:rsidR="00CE7BC8" w:rsidRDefault="00CE7BC8" w:rsidP="00CE7B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BC8">
        <w:rPr>
          <w:rFonts w:ascii="Times New Roman" w:hAnsi="Times New Roman" w:cs="Times New Roman"/>
          <w:sz w:val="24"/>
          <w:szCs w:val="24"/>
        </w:rPr>
        <w:t xml:space="preserve">При применении </w:t>
      </w:r>
      <w:proofErr w:type="spellStart"/>
      <w:r w:rsidRPr="00CE7BC8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CE7BC8">
        <w:rPr>
          <w:rFonts w:ascii="Times New Roman" w:hAnsi="Times New Roman" w:cs="Times New Roman"/>
          <w:sz w:val="24"/>
          <w:szCs w:val="24"/>
        </w:rPr>
        <w:t xml:space="preserve"> элементов риск для пешеходов уменьшается, примерно на 70%.</w:t>
      </w:r>
    </w:p>
    <w:p w:rsidR="00CE7BC8" w:rsidRDefault="00CE7BC8" w:rsidP="00CE7B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7BC8" w:rsidRDefault="00CE7BC8" w:rsidP="00CE7B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BC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023870" cy="1344927"/>
            <wp:effectExtent l="19050" t="0" r="5080" b="0"/>
            <wp:docPr id="1" name="mce-3921" descr="http://slavgschool10.edu22.info/attachments/Image/1425015165_otrazhatel_1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3921" descr="http://slavgschool10.edu22.info/attachments/Image/1425015165_otrazhatel_1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344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BC8" w:rsidRPr="00CE7BC8" w:rsidRDefault="00CE7BC8" w:rsidP="00CE7B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7BC8" w:rsidRPr="00CE7BC8" w:rsidRDefault="00CE7BC8" w:rsidP="00CE7B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BC8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CE7BC8">
        <w:rPr>
          <w:rFonts w:ascii="Times New Roman" w:hAnsi="Times New Roman" w:cs="Times New Roman"/>
          <w:sz w:val="24"/>
          <w:szCs w:val="24"/>
        </w:rPr>
        <w:t xml:space="preserve"> элементы – это элементы, изготовленные из специальных материалов, обладающие способностью возвращать луч света обратно к источнику.</w:t>
      </w:r>
    </w:p>
    <w:p w:rsidR="00CE7BC8" w:rsidRPr="00CE7BC8" w:rsidRDefault="00CE7BC8" w:rsidP="00CE7B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BC8">
        <w:rPr>
          <w:rFonts w:ascii="Times New Roman" w:hAnsi="Times New Roman" w:cs="Times New Roman"/>
          <w:sz w:val="24"/>
          <w:szCs w:val="24"/>
        </w:rPr>
        <w:t>Водитель при движении автомобиля со скоростью около 40 км/ч с использованием ближнего света фар может заметить пешехода на расстоянии около 25 метров, что не даст ему возможности успеть затормозить и избежать наезда.</w:t>
      </w:r>
    </w:p>
    <w:p w:rsidR="00CE7BC8" w:rsidRDefault="00CE7BC8" w:rsidP="00CE7B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BC8">
        <w:rPr>
          <w:rFonts w:ascii="Times New Roman" w:hAnsi="Times New Roman" w:cs="Times New Roman"/>
          <w:sz w:val="24"/>
          <w:szCs w:val="24"/>
        </w:rPr>
        <w:t xml:space="preserve">Если пешеход использует </w:t>
      </w:r>
      <w:proofErr w:type="spellStart"/>
      <w:r w:rsidRPr="00CE7BC8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CE7BC8">
        <w:rPr>
          <w:rFonts w:ascii="Times New Roman" w:hAnsi="Times New Roman" w:cs="Times New Roman"/>
          <w:sz w:val="24"/>
          <w:szCs w:val="24"/>
        </w:rPr>
        <w:t xml:space="preserve"> элементы, то водитель имеет возможность заметить его с расстояния, превышающего 150 м. </w:t>
      </w:r>
    </w:p>
    <w:p w:rsidR="00CE7BC8" w:rsidRDefault="00CE7BC8" w:rsidP="00CE7B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7BC8" w:rsidRDefault="00CE7BC8" w:rsidP="00CE7BC8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E7BC8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Как работает</w:t>
      </w:r>
    </w:p>
    <w:p w:rsidR="00CE7BC8" w:rsidRDefault="00CE7BC8" w:rsidP="00CE7BC8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E7BC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Pr="00CE7BC8">
        <w:rPr>
          <w:rFonts w:ascii="Times New Roman" w:hAnsi="Times New Roman" w:cs="Times New Roman"/>
          <w:b/>
          <w:color w:val="C00000"/>
          <w:sz w:val="28"/>
          <w:szCs w:val="28"/>
        </w:rPr>
        <w:t>световозвращающий</w:t>
      </w:r>
      <w:proofErr w:type="spellEnd"/>
      <w:r w:rsidRPr="00CE7BC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элемент?</w:t>
      </w:r>
    </w:p>
    <w:p w:rsidR="00CE7BC8" w:rsidRPr="00CE7BC8" w:rsidRDefault="00CE7BC8" w:rsidP="00CE7BC8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84389" w:rsidRDefault="00CE7BC8" w:rsidP="003843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4389">
        <w:rPr>
          <w:rFonts w:ascii="Times New Roman" w:hAnsi="Times New Roman" w:cs="Times New Roman"/>
          <w:i/>
          <w:sz w:val="24"/>
          <w:szCs w:val="24"/>
        </w:rPr>
        <w:t>Зона видимости для водителя</w:t>
      </w:r>
    </w:p>
    <w:p w:rsidR="00CE7BC8" w:rsidRPr="00384389" w:rsidRDefault="00CE7BC8" w:rsidP="003843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4389">
        <w:rPr>
          <w:rFonts w:ascii="Times New Roman" w:hAnsi="Times New Roman" w:cs="Times New Roman"/>
          <w:i/>
          <w:sz w:val="24"/>
          <w:szCs w:val="24"/>
        </w:rPr>
        <w:t xml:space="preserve"> в темное время суток.</w:t>
      </w:r>
    </w:p>
    <w:p w:rsidR="00384389" w:rsidRDefault="00384389" w:rsidP="00CE7B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4389" w:rsidRDefault="00384389" w:rsidP="00CE7B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4389" w:rsidRDefault="00384389" w:rsidP="00CE7B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24150" cy="2413870"/>
            <wp:effectExtent l="19050" t="0" r="0" b="0"/>
            <wp:docPr id="3" name="Рисунок 1" descr="E:\светоотражатели\82.9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ветоотражатели\82.97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129" cy="241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389" w:rsidRDefault="00384389" w:rsidP="00CE7B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4389" w:rsidRPr="00CE7BC8" w:rsidRDefault="00384389" w:rsidP="00CE7B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1E53" w:rsidRDefault="00384389" w:rsidP="00CE7B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48084" cy="1990725"/>
            <wp:effectExtent l="19050" t="0" r="0" b="0"/>
            <wp:docPr id="4" name="Рисунок 2" descr="E:\светоотражатели\1378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ветоотражатели\1378_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084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389" w:rsidRDefault="00384389" w:rsidP="00CE7B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389" w:rsidRDefault="00384389" w:rsidP="00CE7B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389" w:rsidRPr="00384389" w:rsidRDefault="00384389" w:rsidP="0038438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84389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Особенность примене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ния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световозвращающих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элементов</w:t>
      </w:r>
    </w:p>
    <w:p w:rsidR="00384389" w:rsidRDefault="00384389" w:rsidP="00384389">
      <w:pPr>
        <w:jc w:val="both"/>
        <w:rPr>
          <w:rFonts w:ascii="Times New Roman" w:hAnsi="Times New Roman" w:cs="Times New Roman"/>
          <w:sz w:val="24"/>
          <w:szCs w:val="24"/>
        </w:rPr>
      </w:pPr>
      <w:r w:rsidRPr="00384389">
        <w:rPr>
          <w:rFonts w:ascii="Times New Roman" w:hAnsi="Times New Roman" w:cs="Times New Roman"/>
          <w:sz w:val="24"/>
          <w:szCs w:val="24"/>
        </w:rPr>
        <w:t xml:space="preserve">Разместить </w:t>
      </w:r>
      <w:proofErr w:type="spellStart"/>
      <w:r w:rsidRPr="00384389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384389">
        <w:rPr>
          <w:rFonts w:ascii="Times New Roman" w:hAnsi="Times New Roman" w:cs="Times New Roman"/>
          <w:sz w:val="24"/>
          <w:szCs w:val="24"/>
        </w:rPr>
        <w:t xml:space="preserve"> элементы на одежде необходимо на высоте от 80 см до одного метра от поверхности проезжей части.</w:t>
      </w:r>
    </w:p>
    <w:p w:rsidR="00384389" w:rsidRDefault="00384389" w:rsidP="003843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389" w:rsidRDefault="00384389" w:rsidP="003843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23870" cy="793766"/>
            <wp:effectExtent l="19050" t="0" r="5080" b="0"/>
            <wp:docPr id="5" name="Рисунок 3" descr="C:\Users\Гузалья\Desktop\светоотражающие элементы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узалья\Desktop\светоотражающие элементы\i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793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389" w:rsidRPr="00384389" w:rsidRDefault="00384389" w:rsidP="003843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389" w:rsidRDefault="00384389" w:rsidP="00384389">
      <w:pPr>
        <w:jc w:val="both"/>
        <w:rPr>
          <w:rFonts w:ascii="Times New Roman" w:hAnsi="Times New Roman" w:cs="Times New Roman"/>
          <w:sz w:val="24"/>
          <w:szCs w:val="24"/>
        </w:rPr>
      </w:pPr>
      <w:r w:rsidRPr="00384389">
        <w:rPr>
          <w:rFonts w:ascii="Times New Roman" w:hAnsi="Times New Roman" w:cs="Times New Roman"/>
          <w:sz w:val="24"/>
          <w:szCs w:val="24"/>
        </w:rPr>
        <w:t xml:space="preserve">Наиболее всего заметна прямая </w:t>
      </w:r>
      <w:proofErr w:type="spellStart"/>
      <w:r w:rsidRPr="00384389">
        <w:rPr>
          <w:rFonts w:ascii="Times New Roman" w:hAnsi="Times New Roman" w:cs="Times New Roman"/>
          <w:sz w:val="24"/>
          <w:szCs w:val="24"/>
        </w:rPr>
        <w:t>световозвращающая</w:t>
      </w:r>
      <w:proofErr w:type="spellEnd"/>
      <w:r w:rsidRPr="00384389">
        <w:rPr>
          <w:rFonts w:ascii="Times New Roman" w:hAnsi="Times New Roman" w:cs="Times New Roman"/>
          <w:sz w:val="24"/>
          <w:szCs w:val="24"/>
        </w:rPr>
        <w:t xml:space="preserve"> полоска длиной не менее семи сантиметров, размещенная на одежде либо сумке. Лучше использовать одновременно несколько предметов со </w:t>
      </w:r>
      <w:proofErr w:type="spellStart"/>
      <w:r w:rsidRPr="00384389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Pr="00384389">
        <w:rPr>
          <w:rFonts w:ascii="Times New Roman" w:hAnsi="Times New Roman" w:cs="Times New Roman"/>
          <w:sz w:val="24"/>
          <w:szCs w:val="24"/>
        </w:rPr>
        <w:t xml:space="preserve"> элементами различной формы и размеров.</w:t>
      </w:r>
    </w:p>
    <w:p w:rsidR="00384389" w:rsidRPr="00CE7BC8" w:rsidRDefault="00384389" w:rsidP="003843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23870" cy="2271819"/>
            <wp:effectExtent l="19050" t="0" r="5080" b="0"/>
            <wp:docPr id="6" name="Рисунок 4" descr="C:\Users\Гузалья\Desktop\светоотражающие элементы\reJWt3OxP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узалья\Desktop\светоотражающие элементы\reJWt3OxPUs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7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4389" w:rsidRPr="00CE7BC8" w:rsidSect="00CE7BC8">
      <w:type w:val="continuous"/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91907"/>
    <w:multiLevelType w:val="hybridMultilevel"/>
    <w:tmpl w:val="DC1A4B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7CDE"/>
    <w:rsid w:val="001A1E53"/>
    <w:rsid w:val="002B1ECB"/>
    <w:rsid w:val="00384389"/>
    <w:rsid w:val="003B3FD7"/>
    <w:rsid w:val="00647D1B"/>
    <w:rsid w:val="00C80BED"/>
    <w:rsid w:val="00C853D2"/>
    <w:rsid w:val="00CE7BC8"/>
    <w:rsid w:val="00FF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C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7D1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E7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AABD9-1CFC-41F4-A16D-7A0D0EDB0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2016-02-18T12:36:00Z</dcterms:created>
  <dcterms:modified xsi:type="dcterms:W3CDTF">2016-02-19T03:52:00Z</dcterms:modified>
</cp:coreProperties>
</file>