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9C" w:rsidRPr="00FB291E" w:rsidRDefault="00491B9C" w:rsidP="00491B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291E">
        <w:rPr>
          <w:rFonts w:ascii="Times New Roman" w:eastAsia="Times New Roman" w:hAnsi="Times New Roman" w:cs="Times New Roman"/>
          <w:b/>
          <w:bCs/>
          <w:sz w:val="36"/>
          <w:szCs w:val="36"/>
        </w:rPr>
        <w:t>«ГТО в дошкольном возрасте»</w:t>
      </w:r>
    </w:p>
    <w:p w:rsidR="00491B9C" w:rsidRPr="00FB291E" w:rsidRDefault="00491B9C" w:rsidP="0049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ГТО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 — это программа физической подготовки.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br/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комплекса ГТО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 — увеличение продолжительности жизни населения с помощью систематической физической подготовки.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br/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комплекса ГТО:</w:t>
      </w:r>
    </w:p>
    <w:p w:rsidR="00491B9C" w:rsidRPr="00FB291E" w:rsidRDefault="00491B9C" w:rsidP="00491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Увеличение числа граждан, систематически занимающихся физической культурой и спортом.</w:t>
      </w:r>
    </w:p>
    <w:p w:rsidR="00491B9C" w:rsidRPr="00FB291E" w:rsidRDefault="00491B9C" w:rsidP="00491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Повышение уровня физической подготовленности, продолжительности жизни граждан.</w:t>
      </w:r>
    </w:p>
    <w:p w:rsidR="00491B9C" w:rsidRPr="00FB291E" w:rsidRDefault="00491B9C" w:rsidP="00491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Формирование у населения осознанных потребностей в систематических занятиях физической культурой и спортом, физическом самосовершенствовании, ведении здорового образа жизни.</w:t>
      </w:r>
    </w:p>
    <w:p w:rsidR="00491B9C" w:rsidRPr="00FB291E" w:rsidRDefault="00491B9C" w:rsidP="00491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Повышение общего уровня знаний населения о средствах, методах и формах организации самостоятельных занятий, в том числе с использованием современных информационных технологий.</w:t>
      </w:r>
    </w:p>
    <w:p w:rsidR="00491B9C" w:rsidRPr="00FB291E" w:rsidRDefault="00491B9C" w:rsidP="00491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 числе путем увеличения количества спортивных клубов.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ГТО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 — добровольность и доступность системы подготовки для всех слоев населения, медицинский контроль, учет традиций и особенностей.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br/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комплекса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– нормативы ГТО и спортивных разрядов, система тестирования, рекомендации по особенностям двигательного режима для различных групп. </w:t>
      </w:r>
    </w:p>
    <w:p w:rsidR="00491B9C" w:rsidRPr="00FB291E" w:rsidRDefault="00491B9C" w:rsidP="0049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Историческая справка.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Всесоюзный физкультурный комплекс «Готов к труду и обороне СССР» (ГТО) носил характер основополагающей, единой и поддерживаемой государством системы программно-оценочных нормативов и требований по физической подготовленности различных возрастных групп населения. Существовал с 1931 по 1991 год и охватывал население в возрасте от 10 до 60 лет. Являясь основой физического воспитания и программой физкультурной подготовки в общеобразовательных, профессиональных и спортивных организациях СССР, был направлен на укрепление здоровья, всестороннее физическое развитие советских людей, подготовку их к трудовой деятельности и защите Родины.</w:t>
      </w:r>
    </w:p>
    <w:p w:rsidR="00491B9C" w:rsidRPr="00FB291E" w:rsidRDefault="00491B9C" w:rsidP="0049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Согласно Указу Президента Российской Федерации от 24 марта 2014 г. N 172 «О Всероссийском физкультурно-спортивном комплексе „Готов к труду и обороне“ (ГТО)» в целях дальнейшего совершенствования государственной политики в области физической культуры и спорта, создания эффективной системы физического воспитания, направленной на развитие человеческого потенциала и укрепление здоровья населения, с 1 сентября 2014 г. в Российской Федерации введен в действие физкультурно-спортивный</w:t>
      </w:r>
      <w:proofErr w:type="gramEnd"/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комплекс «Готов к труду и обороне» (ГТО).</w:t>
      </w:r>
    </w:p>
    <w:p w:rsidR="00491B9C" w:rsidRDefault="00491B9C" w:rsidP="00491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B9C" w:rsidRPr="00FB291E" w:rsidRDefault="00491B9C" w:rsidP="00491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Структура Всероссийского физкультурно-спортивного комплекса состоит из 11 ступеней, включает следующие 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группы: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I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«Играй и двигайся»: 6–8 лет (ДОУ, 1–2 классы)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II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«Стартуют все»: 9–10 лет (3–4 классы)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III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«Смелые и ловкие»: 11–12 лет (5–6 классы)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IV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«Олимпийские надежды»: 13–15 лет (7–9 классы)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 ступень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»Сила и грация»: 16–17 лет (10–11 классы, среднее профессиональное образование)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VI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«Физическое совершенство»: 18–30 лет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VII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«Радость в движении»: 31–40 лет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VIII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«Бодрость и здоровье»: 41–50 лет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IX ступень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«Здоровое долголетие»: 51–55 лет и старше</w:t>
      </w:r>
    </w:p>
    <w:p w:rsidR="00491B9C" w:rsidRPr="00FB291E" w:rsidRDefault="00491B9C" w:rsidP="0049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B9C" w:rsidRDefault="00491B9C" w:rsidP="0049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B9C" w:rsidRPr="00FB291E" w:rsidRDefault="00491B9C" w:rsidP="0049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уровня знаний и умений в области физической культуры и спорта:</w:t>
      </w:r>
    </w:p>
    <w:p w:rsidR="00491B9C" w:rsidRPr="00FB291E" w:rsidRDefault="00491B9C" w:rsidP="00491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Влияние занятий физической культурой на состояние здоровья, повышение умственной и физической работоспособности.</w:t>
      </w:r>
    </w:p>
    <w:p w:rsidR="00491B9C" w:rsidRPr="00FB291E" w:rsidRDefault="00491B9C" w:rsidP="00491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Гигиена занятий физической культурой.</w:t>
      </w:r>
    </w:p>
    <w:p w:rsidR="00491B9C" w:rsidRPr="00FB291E" w:rsidRDefault="00491B9C" w:rsidP="00491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Основные методы контроля физического состояния при занятиях различными физкультурно-оздоровительными системами и видами спорта.</w:t>
      </w:r>
    </w:p>
    <w:p w:rsidR="00491B9C" w:rsidRPr="00FB291E" w:rsidRDefault="00491B9C" w:rsidP="00491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Основы методики самостоятельных занятий.</w:t>
      </w:r>
    </w:p>
    <w:p w:rsidR="00491B9C" w:rsidRPr="00FB291E" w:rsidRDefault="00491B9C" w:rsidP="00491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Основы истории развития физической культуры и спорта.</w:t>
      </w:r>
    </w:p>
    <w:p w:rsidR="00491B9C" w:rsidRPr="00FB291E" w:rsidRDefault="00491B9C" w:rsidP="00491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 навыками физкультурно-оздоровительной и прикладной направленности, овладение умениями и навыками в различных видах физкультурно-спортивной деятельности.</w:t>
      </w:r>
    </w:p>
    <w:p w:rsidR="00491B9C" w:rsidRPr="00FB291E" w:rsidRDefault="00491B9C" w:rsidP="0049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к недельному двигательному режиму (не менее 10 часов.)</w:t>
      </w:r>
    </w:p>
    <w:p w:rsidR="00491B9C" w:rsidRPr="00FB291E" w:rsidRDefault="00491B9C" w:rsidP="00491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Утренняя гимнастика. Не менее 70 мин. </w:t>
      </w:r>
    </w:p>
    <w:p w:rsidR="00491B9C" w:rsidRPr="00FB291E" w:rsidRDefault="00491B9C" w:rsidP="00491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Обязательные учебные занятия в образовательных организациях. 120 мин. </w:t>
      </w:r>
    </w:p>
    <w:p w:rsidR="00491B9C" w:rsidRPr="00FB291E" w:rsidRDefault="00491B9C" w:rsidP="00491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Виды двигательной активности в процессе учебного дня (динамические паузы, физкультминутки и т. д.). 150 мин. </w:t>
      </w:r>
    </w:p>
    <w:p w:rsidR="00491B9C" w:rsidRPr="00FB291E" w:rsidRDefault="00491B9C" w:rsidP="00491B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Организованные занятия в спортивных секциях и кружках по легкой атлетике, плаванию, лыжам, гимнастике, подвижным играм, в группах общей физической подготовки, участие в соревнованиях. Не менее 120 мин. </w:t>
      </w:r>
    </w:p>
    <w:p w:rsidR="00491B9C" w:rsidRPr="00FB291E" w:rsidRDefault="00491B9C" w:rsidP="00491B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Самостоятельные занятия физической культурой (с участием родителей, в том числе подвижными играми и другими видами двигательной активности). Не менее 160 мин. </w:t>
      </w:r>
    </w:p>
    <w:p w:rsidR="00491B9C" w:rsidRPr="00FB291E" w:rsidRDefault="00491B9C" w:rsidP="00491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В каникулярное время ежедневный двигательный режим должен составлять не менее 3 час.</w:t>
      </w:r>
    </w:p>
    <w:p w:rsidR="00491B9C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комплекс ГТО стоит начинать с дошколят?</w:t>
      </w:r>
    </w:p>
    <w:p w:rsidR="00491B9C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Очень важно с дошкольного возраста прививать детям любовь к спорту, здоровому образу жизни. Необходимо, чтобы дети понимали важность здорового образа жизни, важность оптимистического настроя для счастливого будущего: желание быть здоровым, заниматься спортом, закаляться, </w:t>
      </w: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стремиться никогда не унывать</w:t>
      </w:r>
      <w:proofErr w:type="gramEnd"/>
      <w:r w:rsidRPr="00FB291E">
        <w:rPr>
          <w:rFonts w:ascii="Times New Roman" w:eastAsia="Times New Roman" w:hAnsi="Times New Roman" w:cs="Times New Roman"/>
          <w:sz w:val="24"/>
          <w:szCs w:val="24"/>
        </w:rPr>
        <w:t>, быть веселым.</w:t>
      </w:r>
    </w:p>
    <w:p w:rsidR="00491B9C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Игра – это основа жизни ребенка, движение – основа жизни, а вместе, это двигательные игры – то, что занимает примерно 90% времени всей деятельности ребенка 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возраста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1B9C" w:rsidRPr="00FB291E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Именно в 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 возрасте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закладывается основа для физического развития, здоровья и характера человека в будущем. Этот период детства характеризуется постепенным совершенствованием всех функций детского организма. Ребенок этого 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отличается чрезвычайной пластичностью.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координации движений </w:t>
      </w:r>
      <w:proofErr w:type="spellStart"/>
      <w:r w:rsidRPr="00FB291E">
        <w:rPr>
          <w:rFonts w:ascii="Times New Roman" w:eastAsia="Times New Roman" w:hAnsi="Times New Roman" w:cs="Times New Roman"/>
          <w:sz w:val="24"/>
          <w:szCs w:val="24"/>
        </w:rPr>
        <w:t>сензитивным</w:t>
      </w:r>
      <w:proofErr w:type="spellEnd"/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является старший 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дошкольный возраст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. Именно в это время ребёнку следует приступать к занятиям гимнастикой, фигурным катанием, балетом и т.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Детские сады должны стать фундаментом, на котором дети приобщаются к здоровому образу жизни и спорту. Свои первые значки ГТО ребята должны получать именно в </w:t>
      </w: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дошкольных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учреждениях.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Дети — подражатели. Если один ребенок получит значок, то остальные также захотят его получить. Взрослые должны </w:t>
      </w: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помогать им достичь</w:t>
      </w:r>
      <w:proofErr w:type="gramEnd"/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желаемой цели.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 рамках мониторинга дети дош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t>кольного возраста выполняют тесты:</w:t>
      </w:r>
      <w:r w:rsidRPr="00FB291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Бег 30 м; челночный бег (10 м. три раза); метание мешочка с песком (солью) вдаль; прыжки в длину с места; прыжки в длину с разбега (с 6 лет); прыжки в высоту с разбега (так же старшие дети); бросок мяча весом 1 кг из-за головы двумя руками; равновесие (стойка на одной ноге);</w:t>
      </w:r>
      <w:proofErr w:type="gramEnd"/>
      <w:r w:rsidRPr="00FB291E">
        <w:rPr>
          <w:rFonts w:ascii="Times New Roman" w:eastAsia="Times New Roman" w:hAnsi="Times New Roman" w:cs="Times New Roman"/>
          <w:sz w:val="24"/>
          <w:szCs w:val="24"/>
        </w:rPr>
        <w:t xml:space="preserve"> гибкость (наклон вперёд вниз, стоя на скамье).</w:t>
      </w:r>
    </w:p>
    <w:p w:rsidR="00491B9C" w:rsidRDefault="00491B9C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491B9C" w:rsidRPr="00FB291E" w:rsidRDefault="00491B9C" w:rsidP="00491B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291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Обязательные испытания</w:t>
      </w:r>
    </w:p>
    <w:tbl>
      <w:tblPr>
        <w:tblW w:w="510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2009"/>
        <w:gridCol w:w="1164"/>
        <w:gridCol w:w="1298"/>
        <w:gridCol w:w="1564"/>
        <w:gridCol w:w="1393"/>
        <w:gridCol w:w="1296"/>
        <w:gridCol w:w="1605"/>
      </w:tblGrid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испытаний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(тесты)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Бронзовый знак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Серебряный знак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Золотой</w:t>
            </w:r>
          </w:p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знак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Золотой</w:t>
            </w:r>
          </w:p>
          <w:p w:rsidR="00491B9C" w:rsidRPr="00101233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123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знак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испытания (тесты)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3х10 м 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 на 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(1 км)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 длину с места толчком двумя ногами (</w:t>
            </w:r>
            <w:proofErr w:type="gramStart"/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из виса на 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подтягивание из виса лежа на 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 разгибание рук в упоре лежа на полу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 </w:t>
            </w:r>
            <w:proofErr w:type="gramStart"/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 прямыми ногами на полу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 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 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 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 ладонями</w:t>
            </w:r>
          </w:p>
        </w:tc>
      </w:tr>
    </w:tbl>
    <w:p w:rsidR="00491B9C" w:rsidRDefault="00491B9C" w:rsidP="00491B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B9C" w:rsidRDefault="00491B9C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491B9C" w:rsidRPr="00FB291E" w:rsidRDefault="00491B9C" w:rsidP="00491B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291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Испытания по выбору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"/>
        <w:gridCol w:w="1957"/>
        <w:gridCol w:w="1373"/>
        <w:gridCol w:w="1518"/>
        <w:gridCol w:w="514"/>
        <w:gridCol w:w="514"/>
        <w:gridCol w:w="687"/>
        <w:gridCol w:w="687"/>
        <w:gridCol w:w="759"/>
        <w:gridCol w:w="759"/>
        <w:gridCol w:w="1054"/>
      </w:tblGrid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испытаний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(тесты)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Серебряный знак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Золотой знак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Бронзовый знак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Золотой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 (тесты) по выбору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 цель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попаданий)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 лыжах на 1 км</w:t>
            </w:r>
            <w:proofErr w:type="gramStart"/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  2 км.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B9C" w:rsidRPr="00FB291E" w:rsidRDefault="00491B9C" w:rsidP="004F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кросс </w:t>
            </w:r>
            <w:proofErr w:type="gramStart"/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пересеченной местности*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без 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видов испытаний (тестов) в 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1B9C" w:rsidRPr="00FB291E" w:rsidTr="004F68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видов испытаний (тестов), которые необходимо выполнить для 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B9C" w:rsidRPr="00FB291E" w:rsidRDefault="00491B9C" w:rsidP="004F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1B9C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Организация по выполнению видов испытаний, нормативов, требований к оценке уровня знаний и умений в области физической культуры и спорта осуществляется Центрами тестирования.</w:t>
      </w:r>
    </w:p>
    <w:p w:rsidR="00491B9C" w:rsidRPr="00FB291E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Центром тестирования является некоммерческая организация, учредителями которых являются:</w:t>
      </w:r>
    </w:p>
    <w:p w:rsidR="00491B9C" w:rsidRPr="00FB291E" w:rsidRDefault="00491B9C" w:rsidP="00491B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Министерство спорта РФ;</w:t>
      </w:r>
    </w:p>
    <w:p w:rsidR="00491B9C" w:rsidRPr="00FB291E" w:rsidRDefault="00491B9C" w:rsidP="00491B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Исполнительный орган государственной власти субъекта РФ в области ФК и</w:t>
      </w: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 С</w:t>
      </w:r>
      <w:proofErr w:type="gramEnd"/>
      <w:r w:rsidRPr="00FB29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1B9C" w:rsidRPr="00FB291E" w:rsidRDefault="00491B9C" w:rsidP="00491B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самоуправления.</w:t>
      </w:r>
    </w:p>
    <w:p w:rsidR="00491B9C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1E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деятельности Центров тестирования осуществляется за счет собственных средств, средств учредителя и иных сре</w:t>
      </w: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B291E">
        <w:rPr>
          <w:rFonts w:ascii="Times New Roman" w:eastAsia="Times New Roman" w:hAnsi="Times New Roman" w:cs="Times New Roman"/>
          <w:sz w:val="24"/>
          <w:szCs w:val="24"/>
        </w:rPr>
        <w:t>ивлеченных в рамках законодательства РФ.</w:t>
      </w:r>
    </w:p>
    <w:p w:rsidR="00AD1B60" w:rsidRPr="00491B9C" w:rsidRDefault="00491B9C" w:rsidP="00491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91E">
        <w:rPr>
          <w:rFonts w:ascii="Times New Roman" w:eastAsia="Times New Roman" w:hAnsi="Times New Roman" w:cs="Times New Roman"/>
          <w:sz w:val="24"/>
          <w:szCs w:val="24"/>
        </w:rPr>
        <w:t>Лицо, желающее пройти тестирование (далее – участник), направляет в центр тестирования заявку на прохождение тестирования (далее – заявка) лично, по почте, либо по электронной почте.</w:t>
      </w:r>
      <w:bookmarkStart w:id="0" w:name="_GoBack"/>
      <w:bookmarkEnd w:id="0"/>
      <w:proofErr w:type="gramEnd"/>
    </w:p>
    <w:sectPr w:rsidR="00AD1B60" w:rsidRPr="00491B9C" w:rsidSect="00491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B83"/>
    <w:multiLevelType w:val="multilevel"/>
    <w:tmpl w:val="965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E3A0B"/>
    <w:multiLevelType w:val="multilevel"/>
    <w:tmpl w:val="0BF4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96C02"/>
    <w:multiLevelType w:val="multilevel"/>
    <w:tmpl w:val="92F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74430"/>
    <w:multiLevelType w:val="multilevel"/>
    <w:tmpl w:val="2A9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F1"/>
    <w:rsid w:val="00491B9C"/>
    <w:rsid w:val="00A23FF1"/>
    <w:rsid w:val="00A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2018-05-07T11:35:00Z</dcterms:created>
  <dcterms:modified xsi:type="dcterms:W3CDTF">2018-05-07T11:36:00Z</dcterms:modified>
</cp:coreProperties>
</file>