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93A" w:rsidRPr="006A693A" w:rsidRDefault="006A693A" w:rsidP="006A69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РФ от 5 августа 2013 г. N 662</w:t>
      </w: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"Об осуществлении м</w:t>
      </w:r>
      <w:bookmarkStart w:id="0" w:name="_GoBack"/>
      <w:bookmarkEnd w:id="0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ониторинга системы образования"</w:t>
      </w:r>
    </w:p>
    <w:p w:rsidR="006A693A" w:rsidRPr="006A693A" w:rsidRDefault="006A693A" w:rsidP="006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5" w:anchor="block_109167" w:history="1">
        <w:r w:rsidRPr="006A6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5 статьи 97</w:t>
        </w:r>
      </w:hyperlink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"Об образовании в Российской Федерации" Правительство Российской Федерации постановляет: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прилагаемые: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anchor="block_1000" w:history="1">
        <w:r w:rsidRPr="006A6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</w:t>
        </w:r>
      </w:hyperlink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осуществления мониторинга системы образования;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anchor="block_2000" w:history="1">
        <w:r w:rsidRPr="006A6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информации о системе образования, подлежащей мониторингу.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полномочий, вытекающих из настоящего постановления, осуществляется в пределах установленной Правительством Российской Федерации предельной численности работников заинтересованных федеральных органов исполнительной власти, а также бюджетных ассигнований, предусмотренных соответствующим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вступает в силу с 1 сентября 2013 г.</w:t>
      </w:r>
    </w:p>
    <w:p w:rsidR="006A693A" w:rsidRPr="006A693A" w:rsidRDefault="006A693A" w:rsidP="006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22"/>
        <w:gridCol w:w="3534"/>
      </w:tblGrid>
      <w:tr w:rsidR="006A693A" w:rsidRPr="006A693A" w:rsidTr="006A693A">
        <w:trPr>
          <w:tblCellSpacing w:w="15" w:type="dxa"/>
        </w:trPr>
        <w:tc>
          <w:tcPr>
            <w:tcW w:w="3300" w:type="pct"/>
            <w:vAlign w:val="bottom"/>
            <w:hideMark/>
          </w:tcPr>
          <w:p w:rsidR="006A693A" w:rsidRPr="006A693A" w:rsidRDefault="006A693A" w:rsidP="006A693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Правительства</w:t>
            </w:r>
            <w:r w:rsidRPr="006A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vAlign w:val="bottom"/>
            <w:hideMark/>
          </w:tcPr>
          <w:p w:rsidR="006A693A" w:rsidRPr="006A693A" w:rsidRDefault="006A693A" w:rsidP="006A693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 Медведев</w:t>
            </w:r>
          </w:p>
        </w:tc>
      </w:tr>
    </w:tbl>
    <w:p w:rsidR="006A693A" w:rsidRPr="006A693A" w:rsidRDefault="006A693A" w:rsidP="006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5 августа 2013 г. N 662</w:t>
      </w:r>
    </w:p>
    <w:p w:rsidR="006A693A" w:rsidRPr="006A693A" w:rsidRDefault="006A693A" w:rsidP="006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осуществления мониторинга системы образования</w:t>
      </w: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(утв. </w:t>
      </w:r>
      <w:hyperlink r:id="rId8" w:history="1">
        <w:r w:rsidRPr="006A6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5 августа 2013 г. N 662)</w:t>
      </w:r>
    </w:p>
    <w:p w:rsidR="006A693A" w:rsidRPr="006A693A" w:rsidRDefault="006A693A" w:rsidP="006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Правила устанавливают порядок осуществления мониторинга системы образования (далее - мониторинг).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в целях информационной поддержки разработки и реализации государственной политики Российской Федерации в сфере образования, непрерывного системного анализа и оценки состояния и перспектив развития образования (в том числе в части эффективности деятельности организаций, осуществляющих образовательную деятельность), усиления результативности функционирования образовательной системы за счет повышения качества принимаемых для нее управленческих решений, а также в целях выявления нарушения требований законодательства об</w:t>
      </w:r>
      <w:proofErr w:type="gramEnd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Мониторинг включает в себя сбор информации о системе образования, обработку, систематизацию и хранение полученной информации, а также непрерывный системный анализ </w:t>
      </w: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состояния и перспектив развития образования, выполненный на основе указанной информации (далее - сбор, обработка и анализ информации).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мониторинга осуществляется Министерством образования и науки Российской Федерации, Федеральной службой по надзору в сфере образования и науки, иными федеральными государственными органами, имеющими в своем ведении организации, осуществляющие образовательную деятельность (далее - органы государственной власти), органами исполнительной власти субъектов Российской Федерации, осуществляющими государственное управление в сфере образования (далее - органы исполнительной власти субъектов Российской Федерации), и органами местного самоуправления, осуществляющими управление в</w:t>
      </w:r>
      <w:proofErr w:type="gramEnd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сфере образования (далее - органы местного самоуправления).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anchor="block_1000" w:history="1">
        <w:r w:rsidRPr="006A6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Показатели</w:t>
        </w:r>
      </w:hyperlink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 системы образования и </w:t>
      </w:r>
      <w:hyperlink r:id="rId10" w:anchor="block_1000" w:history="1">
        <w:r w:rsidRPr="006A6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методика</w:t>
        </w:r>
      </w:hyperlink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расчета определяются Министерством образования и науки Российской Федерации в соответствии с </w:t>
      </w:r>
      <w:hyperlink r:id="rId11" w:anchor="block_2000" w:history="1">
        <w:r w:rsidRPr="006A6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перечнем</w:t>
        </w:r>
      </w:hyperlink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обязательной информации о системе образования, подлежащей мониторингу, утвержденным </w:t>
      </w:r>
      <w:hyperlink r:id="rId12" w:history="1">
        <w:r w:rsidRPr="006A693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5 августа 2013 г. N 662.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Министерство образования и науки Российской Федерации при проведении мониторинга осуществляет сбор, обработку и анализ информации в отношении составляющих системы образования,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частью 1 статьи 10 </w:t>
      </w: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"Об образовании в Российской Федерации", вне зависимости от вида, уровня и направленности образовательных программ и организационно-правовых форм организаций, входящих в систему образования, за исключением федеральных государственных организаций, осуществляющих образовательную деятельность, указанных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 </w:t>
      </w: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"Об образовании в Российской Федерации" (далее - федеральные государственные организации).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образовательных организаций, подведомственных Правительству Российской Федерации, осуществляет Министерство образования и науки Российской Федерации.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федеральных государственных организаций проводится федеральным государственным органом, осуществляющим функции и полномочия учредителя в отношении этих организаций.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образования и науки при проведении мониторинга осуществляет сбор, обработку и анализ информации в части контроля качества образования и выявления нарушения требований законодательства об образовании.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федеральные органы исполнительной власти, имеющие в своем ведении организации, осуществляющие образовательную деятельность, органы исполнительной власти субъектов Российской Федерации и органы местного самоуправления при проведении мониторинга в пределах своей компетенции осуществляют сбор, обработку и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нализ информации, установленной Федеральным законом </w:t>
      </w: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"Об образовании в Российской Федерации".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решению органов государственной власти, органов исполнительной власти субъектов Российской Федерации и органов местного самоуправления организационно-техническое и научно-методическое сопровождение мониторинга может осуществляться с привлечением иных организаций в установленном законодательством Российской Федерации порядке.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Мониторинг осуществляется на основе данных федерального статистического наблюдения, обследований, в том числе социологических обследований, деятельности организаций, осуществляющих образовательную деятельность, информации, размещенной на официальных сайтах образовательных организаций в информационно-телекоммуникационной сети "Интернет" (далее - сеть "Интернет"), информации, опубликованной в средствах массовой информации, а также информации, поступившей в органы государственной власти, органы исполнительной власти субъектов Российской Федерации и органы местного самоуправления от организаций и</w:t>
      </w:r>
      <w:proofErr w:type="gramEnd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граждан, </w:t>
      </w:r>
      <w:proofErr w:type="gramStart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перечнем, указанным в пункте 4 </w:t>
      </w: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настоящих Правил.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Мониторинг проводится органами государственной власти, органами исполнительной власти субъектов Российской Федерации и органами местного самоуправления не реже 1 раза в год в соответствии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процедуроми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сроками проведения и показателями</w:t>
      </w: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мониторинга, устанавливаемыми указанными органами.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проведения мониторинга федеральных государственных организаций устанавливается федеральным государственным органом, осуществляющим функции и полномочия учредителя в отношении этих организаций.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proofErr w:type="gramStart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проведенного анализа состояния и перспектив развития системы образования ежегодно публикуются на официальных сайтах органов государственной власти, органов исполнительной власти субъектов Российской Федерации и органов местного самоуправления в сети "Интернет" в виде итоговых отчетов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</w:t>
      </w: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установленной Министерством образования и науки Российской Федерации (далее - итоговые отчеты), не реже 1 раза в год в соответствии со сроками, установленными органами государственной власти</w:t>
      </w:r>
      <w:proofErr w:type="gramEnd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органами исполнительной власти субъектов Российской Федерации и органами местного самоуправления.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Итоговые отчеты о результатах мониторинга федеральных государственных организаций размещению в сети "Интернет" не подлежат.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Органы местного самоуправления ежегодно, не позднее 25 октября года, следующего </w:t>
      </w:r>
      <w:proofErr w:type="gramStart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отчетным</w:t>
      </w:r>
      <w:proofErr w:type="gramEnd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представляют в органы исполнительной власти субъектов Российской Федерации итоговые отчеты.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Федеральная служба по надзору в сфере образования и науки, иные федеральные государственные органы, имеющие в своем ведении организации, осуществляющие образовательную деятельность, органы исполнительной власти субъектов Российской Федерации, а также образовательные организации, подведомственные Правительству Российской Федерации, ежегодно, не позднее 25 ноября года, следующего за отчетным, представляют в Министерство образования и науки Российской Федерации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итоговые отчеты</w:t>
      </w: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итоговых отчетов в отношении</w:t>
      </w:r>
      <w:proofErr w:type="gramEnd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федеральных государственных организаций.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 науки Российской Федерации ежегодно, не позднее 25 декабря года, следующего за отчетным, представляет в Правительство Российской Федерации отчет о результатах мониторинга, содержащий результаты анализа состояния и перспектив развития образования, подготовленный на основании итоговых отчетов Федеральной службы по надзору в сфере образования и науки, иных федеральных государственных органов, имеющих в своем ведении организации, осуществляющие образовательную деятельность, и органов</w:t>
      </w:r>
      <w:proofErr w:type="gramEnd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исполнительной власти субъектов Российской Федерации.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информационной открытости отчет о результатах мониторинга размещается на официальном сайте Министерства образования и науки Российской Федерации в сети "Интернет" не позднее 1 месяца со дня его представления в Правительство Российской Федерации.</w:t>
      </w:r>
    </w:p>
    <w:p w:rsidR="006A693A" w:rsidRPr="006A693A" w:rsidRDefault="006A693A" w:rsidP="006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обязательной информации о системе образования, подлежащей мониторингу</w:t>
      </w: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(утв.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5 августа 2013 г. N 662)</w:t>
      </w:r>
    </w:p>
    <w:p w:rsidR="006A693A" w:rsidRPr="006A693A" w:rsidRDefault="006A693A" w:rsidP="006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Общее образование</w:t>
      </w:r>
    </w:p>
    <w:p w:rsidR="006A693A" w:rsidRPr="006A693A" w:rsidRDefault="006A693A" w:rsidP="006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1. Сведения о развитии дошкольного образования: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уровень доступности дошкольного образования и численность населения, получающего дошкольное образование;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дошкольного образования;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кадровое обеспечение дошкольных образовательных организаций и оценка уровня заработной платы педагогических работников;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материально-техническое и информационное обеспечение дошкольных образовательных организаций;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условия получения дошкольного образования лицами с ограниченными возможностями здоровья и инвалидами;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е) состояние здоровья лиц, обучающихся по программам дошкольного образования;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изменение сети дошкольных образовательных организаций (в том числе ликвидация и реорганизация организаций, осуществляющих образовательную деятельность);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з) финансово-экономическая деятельность дошкольных образовательных организаций;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создание безопасных условий при организации образовательного процесса в дошкольных образовательных организациях.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Сведения о развитии начального общего образования, основного общего образования и среднего общего образования: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уровень доступности начального общего образования, основного общего образования и среднего общего образования и численность населения, получающего начальное общее, основное общее и среднее общее образование;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кадровое обеспечение общеобразовательных организаций, иных организаций, осуществляющих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материально-техническое и информационное обеспечение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условия получения начального общего, основного общего и среднего общего образования лицами с ограниченными возможностями здоровья и инвалидами;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е) результаты аттестации лиц, обучающихся по образовательным программам начального общего образования, основного общего образования и среднего общего образования;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состояние здоровья лиц, обучающихся по основным общеобразовательным программам, </w:t>
      </w:r>
      <w:proofErr w:type="spellStart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условия, условия организации физкультурно-оздоровительной и спортивной </w:t>
      </w: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работы в общеобразовательных организациях, а также в иных организациях, осуществляющих образовательную деятельность в части реализации основных общеобразовательных программ;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з) изменение сети организаций, осуществляющих образовательную деятельность по основным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и) финансово-экономическая деятельность общеобразовательных организаций, а также иных организаций, осуществляющих образовательную деятельность в части реализации основных общеобразовательных программ;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создание безопасных условий при организации образовательного процесса в общеобразовательных организациях.</w:t>
      </w:r>
    </w:p>
    <w:p w:rsidR="006A693A" w:rsidRPr="006A693A" w:rsidRDefault="006A693A" w:rsidP="006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Профессиональное образование</w:t>
      </w:r>
    </w:p>
    <w:p w:rsidR="006A693A" w:rsidRPr="006A693A" w:rsidRDefault="006A693A" w:rsidP="006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Сведения о развитии среднего профессионального образования: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уровень доступности среднего профессионального образования и численность населения, получающего среднее профессиональное образование;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среднего профессионального образования;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кадровое обеспечение профессиональных образовательных организаций и образовательных организаций высшего образования в части реализации образовательных программ среднего профессионального образования, а также оценка уровня заработной платы педагогических работников;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материально-техническое и информационное обеспечение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условия получения среднего профессионального образования лицами с ограниченными возможностями здоровья и инвалидами;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учебные и </w:t>
      </w:r>
      <w:proofErr w:type="spellStart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обучающихся лиц и профессиональные достижения выпускников организаций, реализующих программы среднего профессионального образования;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изменение сети организаций, осуществляющих образовательную деятельность по образовательным программам среднего профессионального образования (в том числе ликвидация и реорганизация организаций, осуществляющих образовательную деятельность);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з) финансово-экономическая деятельность профессиональных образовательных организаций и образовательных организаций высшего образования в части обеспечения реализации образовательных программ среднего профессионального образования;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структура профессиональных образовательных организаций и образовательных организаций высшего образования, реализующих образовательные программы среднего профессионального образования (в том числе характеристика филиалов);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среднего профессионального образования.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развитии высшего образования: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уровень доступности высшего образования и численность населения, получающего высшее образование;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образовательным программам высшего образования;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кадровое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образования, а также оценка уровня заработной платы педагогических работников;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материально-техническое и информационное обеспечение образовательных организаций высшего образования и иных организаций, осуществляющих образовательную деятельность в части реализации образовательных программ высшего образования;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условия получения высшего профессионального образования лицами с ограниченными возможностями здоровья и инвалидами;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е) учебные и </w:t>
      </w:r>
      <w:proofErr w:type="spellStart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обучающихся лиц и профессиональные достижения выпускников организаций, реализующих программы высшего образования;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ж) финансово-экономическая деятельность образовательных организаций высшего образования в части обеспечения реализации образовательных программ высшего образования;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структура образовательных организаций высшего образования, реализующих образовательные программы высшего образования (в том числе характеристика филиалов);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и) научная и творческая деятельность образовательных организаций высшего образования, а также иных организаций, осуществляющих образовательную деятельность, связанная с реализацией образовательных программ высшего образования;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к)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образовательных программ высшего образования.</w:t>
      </w:r>
    </w:p>
    <w:p w:rsidR="006A693A" w:rsidRPr="006A693A" w:rsidRDefault="006A693A" w:rsidP="006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Дополнительное образование</w:t>
      </w:r>
    </w:p>
    <w:p w:rsidR="006A693A" w:rsidRPr="006A693A" w:rsidRDefault="006A693A" w:rsidP="006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5. Сведения о развитии дополнительного образования детей и взрослых: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численность населения, обучающегося по дополнительным общеобразовательным программам;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дополнительным общеобразовательным программам;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общеобразовательных программ;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сети организаций, осуществляющих образовательную деятельность по дополнительным общеобразовательным программам (в том числе ликвидация и реорганизация организаций, осуществляющих образовательную деятельность);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е) финансово-экономическая деятельность организаций, осуществляющих образовательную деятельность в части обеспечения реализации дополнительных общеобразовательных программ;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ж) структура организаций, осуществляющих образовательную деятельность, реализующих дополнительные общеобразовательные программы (в том числе характеристика филиалов);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общеобразовательных программ;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 учебные и </w:t>
      </w:r>
      <w:proofErr w:type="spellStart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внеучебные</w:t>
      </w:r>
      <w:proofErr w:type="spellEnd"/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достижения лиц, обучающихся по программам дополнительного образования детей.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Сведения о развитии дополнительного профессионального образования: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численность населения, обучающегося по дополнительным профессиональным программам;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дополнительным профессиональным программам;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дополнительных профессиональных программ;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изменение сети организаций, осуществляющих образовательную деятельность по дополнительным профессиональным программам (в том числе ликвидация и реорганизация организаций, осуществляющих образовательную деятельность);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е) условия освоения дополнительных профессиональных программ лицами с ограниченными возможностями здоровья и инвалидами;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научная деятельность организаций, осуществляющих образовательную деятельность, связанная с реализацией дополнительных профессиональных программ;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з) создание безопасных условий при организации образовательного процесса в организациях, осуществляющих образовательную деятельность в части реализации дополнительных профессиональных программ;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и) профессиональные достижения выпускников организаций, реализующих программы дополнительного профессионального образования.</w:t>
      </w:r>
    </w:p>
    <w:p w:rsidR="006A693A" w:rsidRPr="006A693A" w:rsidRDefault="006A693A" w:rsidP="006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IV. Профессиональное обучение</w:t>
      </w:r>
    </w:p>
    <w:p w:rsidR="006A693A" w:rsidRPr="006A693A" w:rsidRDefault="006A693A" w:rsidP="006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7. Сведения о развитии профессионального обучения: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численность населения, обучающегося по программам профессионального обучения;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содержание образовательной деятельности и организация образовательного процесса по основным программам профессионального обучения;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кадровое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материально-техническое и информационное обеспечение организаций, осуществляющих образовательную деятельность в части реализации основных программ профессионального обучения;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д) условия профессионального обучения лиц с ограниченными возможностями здоровья и инвалидов;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е) трудоустройство (изменение условий профессиональной деятельности) выпускников организаций, осуществляющих образовательную деятельность;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ж) изменение сети организаций, осуществляющих образовательную деятельность по основным программам профессионального обучения (в том числе ликвидация и реорганизация организаций, осуществляющих образовательную деятельность);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з) финансово-экономическая деятельность организаций, осуществляющих образовательную деятельность в части обеспечения реализации основных программ профессионального обучения;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и) сведения о представителях работодателей, участвующих в учебном процессе.</w:t>
      </w:r>
    </w:p>
    <w:p w:rsidR="006A693A" w:rsidRPr="006A693A" w:rsidRDefault="006A693A" w:rsidP="006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V. Дополнительная информация о системе образования</w:t>
      </w:r>
    </w:p>
    <w:p w:rsidR="006A693A" w:rsidRPr="006A693A" w:rsidRDefault="006A693A" w:rsidP="006A6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8. Сведения об интеграции образования и науки, а также образования и сферы труда: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интеграция образования и науки;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участие организаций различных отраслей экономики в обеспечении и осуществлении образовательной деятельности.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Сведения об интеграции российского образования с мировым образовательным пространством.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Развитие системы оценки качества образования и информационной прозрачности системы образования: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оценка деятельности системы образования гражданами;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результаты участия обучающихся лиц в российских и международных тестированиях знаний, конкурсах и олимпиадах, а также в иных аналогичных мероприятиях;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развитие механизмов государственно-частного управления в системе образования;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развитие региональных систем оценки качества образования.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11. Сведения о создании условий социализации и самореализации молодежи (в том числе лиц, обучающихся по уровням и видам образования):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социально-демографические характеристики и социальная интеграция;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б) ценностные ориентации молодежи и ее участие в общественных достижениях;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образование и занятость молодежи;</w:t>
      </w:r>
    </w:p>
    <w:p w:rsidR="006A693A" w:rsidRPr="006A693A" w:rsidRDefault="006A693A" w:rsidP="006A69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693A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деятельность федеральных органов исполнительной власти и органов исполнительной власти субъектов Российской Федерации по созданию условий социализации и самореализации молодежи.</w:t>
      </w:r>
    </w:p>
    <w:p w:rsidR="00283ACB" w:rsidRDefault="00283ACB"/>
    <w:sectPr w:rsidR="00283ACB" w:rsidSect="006A69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29"/>
    <w:rsid w:val="00283ACB"/>
    <w:rsid w:val="00571729"/>
    <w:rsid w:val="006A6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15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54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87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8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8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55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1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99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77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105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5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59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22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5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78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61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89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517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71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58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589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4568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597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19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448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21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137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8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94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35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244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5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8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0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0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72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36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83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729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7487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7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98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5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94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03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55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23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92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86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96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55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31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3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774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094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80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07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0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4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59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46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82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90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28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5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50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2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9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05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3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4308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51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9064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81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0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1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555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49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1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550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67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71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429494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ase.garant.ru/70429494/" TargetMode="External"/><Relationship Id="rId12" Type="http://schemas.openxmlformats.org/officeDocument/2006/relationships/hyperlink" Target="http://base.garant.ru/70429494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base.garant.ru/70429494/" TargetMode="External"/><Relationship Id="rId11" Type="http://schemas.openxmlformats.org/officeDocument/2006/relationships/hyperlink" Target="http://base.garant.ru/70429494/" TargetMode="External"/><Relationship Id="rId5" Type="http://schemas.openxmlformats.org/officeDocument/2006/relationships/hyperlink" Target="http://base.garant.ru/70291362/12/" TargetMode="External"/><Relationship Id="rId10" Type="http://schemas.openxmlformats.org/officeDocument/2006/relationships/hyperlink" Target="http://base.garant.ru/7072199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70611024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3263</Words>
  <Characters>18604</Characters>
  <Application>Microsoft Office Word</Application>
  <DocSecurity>0</DocSecurity>
  <Lines>155</Lines>
  <Paragraphs>43</Paragraphs>
  <ScaleCrop>false</ScaleCrop>
  <Company/>
  <LinksUpToDate>false</LinksUpToDate>
  <CharactersWithSpaces>21824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</dc:creator>
  <cp:keywords/>
  <dc:description/>
  <cp:lastModifiedBy>zav</cp:lastModifiedBy>
  <cp:revision>3</cp:revision>
  <dcterms:created xsi:type="dcterms:W3CDTF">2015-02-11T12:59:00Z</dcterms:created>
  <dcterms:modified xsi:type="dcterms:W3CDTF">2015-02-11T13:02:00Z</dcterms:modified>
</cp:coreProperties>
</file>